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044B05" w14:textId="77777777" w:rsidR="000A6C2C" w:rsidRDefault="000A6C2C" w:rsidP="004F094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46BEDA61" w14:textId="77777777" w:rsidR="000A6C2C" w:rsidRDefault="000A6C2C" w:rsidP="000A6C2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22CC93BB" w14:textId="77777777" w:rsidR="000A6C2C" w:rsidRDefault="000A6C2C" w:rsidP="000A6C2C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1D4C3445" w14:textId="77777777" w:rsidR="000A6C2C" w:rsidRDefault="000A6C2C" w:rsidP="000A6C2C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6CC22157" w14:textId="61F050D0" w:rsidR="000A6C2C" w:rsidRDefault="000A6C2C" w:rsidP="000A6C2C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 r</w:t>
      </w:r>
      <w:r w:rsidRPr="000A6C2C">
        <w:rPr>
          <w:rFonts w:ascii="Arial" w:hAnsi="Arial" w:cs="Arial"/>
          <w:b/>
          <w:bCs/>
        </w:rPr>
        <w:t>eforço na pintura, sinalização e adequação de travessia elevada de pedestres na Avenida Hermínio Ometto, com melhoria do canteiro central.</w:t>
      </w:r>
    </w:p>
    <w:p w14:paraId="0391225A" w14:textId="77777777" w:rsidR="000A6C2C" w:rsidRDefault="000A6C2C" w:rsidP="000A6C2C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6E85EB62" w14:textId="77777777" w:rsidR="000A6C2C" w:rsidRPr="004E7760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22A3F448" w14:textId="77777777" w:rsidR="000A6C2C" w:rsidRPr="004E7760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426E88A" w14:textId="634547BF" w:rsidR="000A6C2C" w:rsidRPr="000A6C2C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b/>
          <w:bCs/>
          <w:sz w:val="24"/>
          <w:szCs w:val="24"/>
        </w:rPr>
        <w:t>CONSIDERANDO</w:t>
      </w:r>
      <w:r w:rsidRPr="004E7760">
        <w:rPr>
          <w:rFonts w:ascii="Arial" w:hAnsi="Arial" w:cs="Arial"/>
          <w:sz w:val="24"/>
          <w:szCs w:val="24"/>
        </w:rPr>
        <w:t xml:space="preserve"> </w:t>
      </w:r>
      <w:r w:rsidRPr="000A6C2C">
        <w:rPr>
          <w:rFonts w:ascii="Arial" w:hAnsi="Arial" w:cs="Arial"/>
          <w:sz w:val="24"/>
          <w:szCs w:val="24"/>
        </w:rPr>
        <w:t>a referida travessia elevada encontra-se em condições precárias de visibilidade e segurança, com a pintura e demarcação praticamente apagadas, comprometendo a identificação por motoristas e pedestres.</w:t>
      </w:r>
    </w:p>
    <w:p w14:paraId="43B3D751" w14:textId="77777777" w:rsidR="000A6C2C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6C2C">
        <w:rPr>
          <w:rFonts w:ascii="Arial" w:hAnsi="Arial" w:cs="Arial"/>
          <w:sz w:val="24"/>
          <w:szCs w:val="24"/>
        </w:rPr>
        <w:t>Além disso, observa-se que o canteiro central está desfigurado e sem acesso adequado, formando um trecho irregular de terra. Em períodos chuvosos, o local torna-se barrento e escorregadio, aumentando significativamente o risco de quedas e acidentes, sobretudo para crianças, pais e responsáveis que utilizam diariamente essa travessia para acesso à escola Professor Arlindo Fávaro.</w:t>
      </w:r>
    </w:p>
    <w:p w14:paraId="0C366BC4" w14:textId="36DAD52E" w:rsidR="000A6C2C" w:rsidRPr="000A6C2C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 t</w:t>
      </w:r>
      <w:r w:rsidRPr="000A6C2C">
        <w:rPr>
          <w:rFonts w:ascii="Arial" w:hAnsi="Arial" w:cs="Arial"/>
          <w:sz w:val="24"/>
          <w:szCs w:val="24"/>
        </w:rPr>
        <w:t xml:space="preserve">rata-se de um ponto de grande circulação de pedestres, especialmente em horários escolares, o que reforça a necessidade urgente </w:t>
      </w:r>
      <w:r>
        <w:rPr>
          <w:rFonts w:ascii="Arial" w:hAnsi="Arial" w:cs="Arial"/>
          <w:sz w:val="24"/>
          <w:szCs w:val="24"/>
        </w:rPr>
        <w:t>melhorias como por exemplo r</w:t>
      </w:r>
      <w:r w:rsidRPr="000A6C2C">
        <w:rPr>
          <w:rFonts w:ascii="Arial" w:hAnsi="Arial" w:cs="Arial"/>
          <w:sz w:val="24"/>
          <w:szCs w:val="24"/>
        </w:rPr>
        <w:t xml:space="preserve">eforço da pintura da travessia elevada, com tinta refletiva; </w:t>
      </w:r>
      <w:r>
        <w:rPr>
          <w:rFonts w:ascii="Arial" w:hAnsi="Arial" w:cs="Arial"/>
          <w:sz w:val="24"/>
          <w:szCs w:val="24"/>
        </w:rPr>
        <w:t>implementação</w:t>
      </w:r>
      <w:r w:rsidRPr="000A6C2C">
        <w:rPr>
          <w:rFonts w:ascii="Arial" w:hAnsi="Arial" w:cs="Arial"/>
          <w:sz w:val="24"/>
          <w:szCs w:val="24"/>
        </w:rPr>
        <w:t xml:space="preserve"> de sinalização horizontal e vertical adequada; </w:t>
      </w:r>
      <w:r>
        <w:rPr>
          <w:rFonts w:ascii="Arial" w:hAnsi="Arial" w:cs="Arial"/>
          <w:sz w:val="24"/>
          <w:szCs w:val="24"/>
        </w:rPr>
        <w:t>a</w:t>
      </w:r>
      <w:r w:rsidRPr="000A6C2C">
        <w:rPr>
          <w:rFonts w:ascii="Arial" w:hAnsi="Arial" w:cs="Arial"/>
          <w:sz w:val="24"/>
          <w:szCs w:val="24"/>
        </w:rPr>
        <w:t xml:space="preserve">dequação do canteiro central com abertura acessível e nivelada, garantindo passagem segura; </w:t>
      </w:r>
      <w:r>
        <w:rPr>
          <w:rFonts w:ascii="Arial" w:hAnsi="Arial" w:cs="Arial"/>
          <w:sz w:val="24"/>
          <w:szCs w:val="24"/>
        </w:rPr>
        <w:t>r</w:t>
      </w:r>
      <w:r w:rsidRPr="000A6C2C">
        <w:rPr>
          <w:rFonts w:ascii="Arial" w:hAnsi="Arial" w:cs="Arial"/>
          <w:sz w:val="24"/>
          <w:szCs w:val="24"/>
        </w:rPr>
        <w:t>egularização do solo, com possível pavimentação ou instalação de piso adequado, evitando barro e escorregamento</w:t>
      </w:r>
      <w:r>
        <w:rPr>
          <w:rFonts w:ascii="Arial" w:hAnsi="Arial" w:cs="Arial"/>
          <w:sz w:val="24"/>
          <w:szCs w:val="24"/>
        </w:rPr>
        <w:t xml:space="preserve"> e colocação de</w:t>
      </w:r>
      <w:r w:rsidRPr="000A6C2C">
        <w:rPr>
          <w:rFonts w:ascii="Arial" w:hAnsi="Arial" w:cs="Arial"/>
          <w:sz w:val="24"/>
          <w:szCs w:val="24"/>
        </w:rPr>
        <w:t xml:space="preserve"> iluminação e </w:t>
      </w:r>
      <w:r>
        <w:rPr>
          <w:rFonts w:ascii="Arial" w:hAnsi="Arial" w:cs="Arial"/>
          <w:sz w:val="24"/>
          <w:szCs w:val="24"/>
        </w:rPr>
        <w:t>placas informativas nas adjacências, visto que é uma avenida altamente movimentada e essa área supracitada fica perto de uma escola</w:t>
      </w:r>
      <w:r w:rsidRPr="000A6C2C">
        <w:rPr>
          <w:rFonts w:ascii="Arial" w:hAnsi="Arial" w:cs="Arial"/>
          <w:sz w:val="24"/>
          <w:szCs w:val="24"/>
        </w:rPr>
        <w:t xml:space="preserve"> </w:t>
      </w:r>
    </w:p>
    <w:p w14:paraId="1ED0E3D2" w14:textId="08D5E3D3" w:rsidR="000A6C2C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0A6C2C">
        <w:rPr>
          <w:rFonts w:ascii="Arial" w:hAnsi="Arial" w:cs="Arial"/>
          <w:sz w:val="24"/>
          <w:szCs w:val="24"/>
        </w:rPr>
        <w:t>A presente medida visa garantir maior segurança viária, acessibilidade e proteção aos pedestres, especialmente às crianças e famílias que utilizam diariamente o local</w:t>
      </w:r>
      <w:r>
        <w:rPr>
          <w:rFonts w:ascii="Arial" w:hAnsi="Arial" w:cs="Arial"/>
          <w:sz w:val="24"/>
          <w:szCs w:val="24"/>
        </w:rPr>
        <w:t>, segue as imagens de como o local se encontra atualmente:</w:t>
      </w:r>
    </w:p>
    <w:p w14:paraId="4187E38F" w14:textId="77777777" w:rsidR="000A6C2C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65F0805" w14:textId="41B735F2" w:rsidR="000A6C2C" w:rsidRPr="000A6C2C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9D5577" wp14:editId="119990CF">
                <wp:simplePos x="0" y="0"/>
                <wp:positionH relativeFrom="column">
                  <wp:posOffset>3415665</wp:posOffset>
                </wp:positionH>
                <wp:positionV relativeFrom="paragraph">
                  <wp:posOffset>125730</wp:posOffset>
                </wp:positionV>
                <wp:extent cx="219075" cy="114300"/>
                <wp:effectExtent l="0" t="0" r="28575" b="19050"/>
                <wp:wrapNone/>
                <wp:docPr id="1800806223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04CA1" id="Retângulo 5" o:spid="_x0000_s1026" style="position:absolute;margin-left:268.95pt;margin-top:9.9pt;width:17.2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" fillcolor="#4472c4 [3204]" strokecolor="#09101d [484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30F9B44" wp14:editId="73EAF021">
            <wp:extent cx="2362200" cy="1771650"/>
            <wp:effectExtent l="0" t="0" r="0" b="0"/>
            <wp:docPr id="5423765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759" cy="1774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3381A8" wp14:editId="102BB0A8">
            <wp:extent cx="2447925" cy="1752125"/>
            <wp:effectExtent l="0" t="0" r="0" b="635"/>
            <wp:docPr id="213867579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43" cy="1762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9FA536" w14:textId="77777777" w:rsidR="000A6C2C" w:rsidRPr="000A6C2C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3DBC674" w14:textId="65580874" w:rsidR="000A6C2C" w:rsidRDefault="000A6C2C" w:rsidP="000A6C2C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68983ECD" w14:textId="77777777" w:rsidR="000A6C2C" w:rsidRDefault="000A6C2C" w:rsidP="000A6C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>
        <w:rPr>
          <w:rFonts w:ascii="Arial" w:hAnsi="Arial" w:cs="Arial"/>
          <w:b/>
          <w:bCs/>
        </w:rPr>
        <w:t>r</w:t>
      </w:r>
      <w:r w:rsidRPr="000A6C2C">
        <w:rPr>
          <w:rFonts w:ascii="Arial" w:hAnsi="Arial" w:cs="Arial"/>
          <w:b/>
          <w:bCs/>
        </w:rPr>
        <w:t>eforço na pintura, sinalização e adequação de travessia elevada de pedestres na Avenida Hermínio Ometto, com melhoria do canteiro central.</w:t>
      </w:r>
    </w:p>
    <w:p w14:paraId="489A6697" w14:textId="33AE280C" w:rsidR="000A6C2C" w:rsidRDefault="000A6C2C" w:rsidP="000A6C2C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</w:p>
    <w:p w14:paraId="665E97AE" w14:textId="23C5D510" w:rsidR="000A6C2C" w:rsidRDefault="000A6C2C" w:rsidP="000A6C2C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2</w:t>
      </w:r>
      <w:r w:rsidR="004F094F">
        <w:rPr>
          <w:rFonts w:ascii="Arial" w:hAnsi="Arial" w:cs="Arial"/>
          <w:sz w:val="24"/>
          <w:szCs w:val="24"/>
        </w:rPr>
        <w:t>7</w:t>
      </w:r>
      <w:r>
        <w:rPr>
          <w:rFonts w:ascii="Arial" w:hAnsi="Arial" w:cs="Arial"/>
          <w:sz w:val="24"/>
          <w:szCs w:val="24"/>
        </w:rPr>
        <w:t xml:space="preserve"> de março de 2026.</w:t>
      </w:r>
    </w:p>
    <w:p w14:paraId="55EDCC78" w14:textId="77777777" w:rsidR="000A6C2C" w:rsidRDefault="000A6C2C" w:rsidP="000A6C2C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1ECA04C4" w14:textId="77777777" w:rsidR="000A6C2C" w:rsidRPr="008C4EA9" w:rsidRDefault="000A6C2C" w:rsidP="000A6C2C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47259FA1" w14:textId="77777777" w:rsidR="000A6C2C" w:rsidRDefault="000A6C2C" w:rsidP="000A6C2C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11924240" w14:textId="77777777" w:rsidR="000A6C2C" w:rsidRDefault="000A6C2C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B3D2CC7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E815ED3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FA51030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48FB4BE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61796CE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7FC6A29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40A24F0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6503F1C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A0FD457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615901D8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9BEAC76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49A26DA5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BEB4C14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3C5CC0EA" w14:textId="77777777" w:rsidR="003D72EE" w:rsidRDefault="003D72EE" w:rsidP="00D476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70976D3" w14:textId="77777777" w:rsidR="003D72EE" w:rsidRDefault="003D72EE" w:rsidP="004E730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sectPr w:rsidR="003D72EE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03A1BF" w14:textId="77777777" w:rsidR="002F3782" w:rsidRDefault="002F3782" w:rsidP="00992D50">
      <w:pPr>
        <w:spacing w:after="0" w:line="240" w:lineRule="auto"/>
      </w:pPr>
      <w:r>
        <w:separator/>
      </w:r>
    </w:p>
  </w:endnote>
  <w:endnote w:type="continuationSeparator" w:id="0">
    <w:p w14:paraId="657A4748" w14:textId="77777777" w:rsidR="002F3782" w:rsidRDefault="002F3782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4075E1" w14:textId="77777777" w:rsidR="002F3782" w:rsidRDefault="002F3782" w:rsidP="00992D50">
      <w:pPr>
        <w:spacing w:after="0" w:line="240" w:lineRule="auto"/>
      </w:pPr>
      <w:r>
        <w:separator/>
      </w:r>
    </w:p>
  </w:footnote>
  <w:footnote w:type="continuationSeparator" w:id="0">
    <w:p w14:paraId="27886C5B" w14:textId="77777777" w:rsidR="002F3782" w:rsidRDefault="002F3782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264FA"/>
    <w:multiLevelType w:val="multilevel"/>
    <w:tmpl w:val="11C88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1"/>
  </w:num>
  <w:num w:numId="2" w16cid:durableId="1677220469">
    <w:abstractNumId w:val="2"/>
  </w:num>
  <w:num w:numId="3" w16cid:durableId="969363825">
    <w:abstractNumId w:val="4"/>
  </w:num>
  <w:num w:numId="4" w16cid:durableId="1248659533">
    <w:abstractNumId w:val="3"/>
  </w:num>
  <w:num w:numId="5" w16cid:durableId="632905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0616"/>
    <w:rsid w:val="00067D6B"/>
    <w:rsid w:val="00070C06"/>
    <w:rsid w:val="000A6C2C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20608"/>
    <w:rsid w:val="002270EA"/>
    <w:rsid w:val="00255E97"/>
    <w:rsid w:val="002748B3"/>
    <w:rsid w:val="002F3782"/>
    <w:rsid w:val="00312E95"/>
    <w:rsid w:val="00314BF7"/>
    <w:rsid w:val="003369D5"/>
    <w:rsid w:val="00345240"/>
    <w:rsid w:val="003B18C4"/>
    <w:rsid w:val="003C52CE"/>
    <w:rsid w:val="003D72EE"/>
    <w:rsid w:val="003E6D5A"/>
    <w:rsid w:val="003F52B7"/>
    <w:rsid w:val="00410B8E"/>
    <w:rsid w:val="004161D3"/>
    <w:rsid w:val="00422E24"/>
    <w:rsid w:val="00423432"/>
    <w:rsid w:val="00441A99"/>
    <w:rsid w:val="004C70B0"/>
    <w:rsid w:val="004E730A"/>
    <w:rsid w:val="004E7760"/>
    <w:rsid w:val="004F094F"/>
    <w:rsid w:val="00564E69"/>
    <w:rsid w:val="0057132C"/>
    <w:rsid w:val="00571D56"/>
    <w:rsid w:val="005A156F"/>
    <w:rsid w:val="005C1094"/>
    <w:rsid w:val="005D199F"/>
    <w:rsid w:val="005F278C"/>
    <w:rsid w:val="00626294"/>
    <w:rsid w:val="00655AFC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7D114D"/>
    <w:rsid w:val="00835BEA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54718"/>
    <w:rsid w:val="0097284B"/>
    <w:rsid w:val="009750F1"/>
    <w:rsid w:val="009769B8"/>
    <w:rsid w:val="00992D50"/>
    <w:rsid w:val="009A6A54"/>
    <w:rsid w:val="009E6EC4"/>
    <w:rsid w:val="009F380A"/>
    <w:rsid w:val="00A166C4"/>
    <w:rsid w:val="00A2289C"/>
    <w:rsid w:val="00A2408A"/>
    <w:rsid w:val="00AB2EC0"/>
    <w:rsid w:val="00AB5FFF"/>
    <w:rsid w:val="00AE2EA8"/>
    <w:rsid w:val="00AF43C0"/>
    <w:rsid w:val="00B05443"/>
    <w:rsid w:val="00B06E6D"/>
    <w:rsid w:val="00B226D2"/>
    <w:rsid w:val="00B30E35"/>
    <w:rsid w:val="00B3462B"/>
    <w:rsid w:val="00B423E2"/>
    <w:rsid w:val="00B50BF2"/>
    <w:rsid w:val="00B617A4"/>
    <w:rsid w:val="00B62795"/>
    <w:rsid w:val="00B72EC7"/>
    <w:rsid w:val="00B85D29"/>
    <w:rsid w:val="00BA7B38"/>
    <w:rsid w:val="00BB1ACD"/>
    <w:rsid w:val="00BB5214"/>
    <w:rsid w:val="00BB613F"/>
    <w:rsid w:val="00BB6D2F"/>
    <w:rsid w:val="00BC521A"/>
    <w:rsid w:val="00BD0F27"/>
    <w:rsid w:val="00BE5789"/>
    <w:rsid w:val="00C03596"/>
    <w:rsid w:val="00C7045C"/>
    <w:rsid w:val="00C96D8C"/>
    <w:rsid w:val="00CB2890"/>
    <w:rsid w:val="00CC55C8"/>
    <w:rsid w:val="00CD219B"/>
    <w:rsid w:val="00CD77AC"/>
    <w:rsid w:val="00CF2E95"/>
    <w:rsid w:val="00D00734"/>
    <w:rsid w:val="00D36A4F"/>
    <w:rsid w:val="00D47656"/>
    <w:rsid w:val="00D70077"/>
    <w:rsid w:val="00D87A44"/>
    <w:rsid w:val="00DA6E44"/>
    <w:rsid w:val="00DE2542"/>
    <w:rsid w:val="00DE6FD2"/>
    <w:rsid w:val="00DF6D50"/>
    <w:rsid w:val="00E37460"/>
    <w:rsid w:val="00E41AF9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338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2026-03-27T18:38:00Z</dcterms:created>
  <dcterms:modified xsi:type="dcterms:W3CDTF">2026-03-27T18:38:00Z</dcterms:modified>
</cp:coreProperties>
</file>