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B239B" w14:textId="77777777" w:rsidR="003570FC" w:rsidRDefault="003570FC" w:rsidP="003570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4AF1C65A" w14:textId="77777777" w:rsidR="003570FC" w:rsidRDefault="003570FC" w:rsidP="003570FC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38534AC1" w14:textId="77777777" w:rsidR="003570FC" w:rsidRDefault="003570FC" w:rsidP="003570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67A2B4" w14:textId="77777777" w:rsidR="003570FC" w:rsidRDefault="003570FC" w:rsidP="003570FC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18D9D65E" w14:textId="77777777" w:rsidR="003570FC" w:rsidRDefault="003570FC" w:rsidP="003570FC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A80664">
        <w:rPr>
          <w:rFonts w:ascii="Arial" w:hAnsi="Arial" w:cs="Arial"/>
          <w:b/>
          <w:bCs/>
        </w:rPr>
        <w:t>implantação de sinalização viária horizontal, com pintura de faixa de pedestres, bem como sinalização de “PARE”, na Avenida 7 de Setembro, em frente aos números 490 e 475.</w:t>
      </w:r>
    </w:p>
    <w:p w14:paraId="78019B1A" w14:textId="77777777" w:rsidR="003570FC" w:rsidRDefault="003570FC" w:rsidP="003570FC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70A8352B" w14:textId="77777777" w:rsidR="003570FC" w:rsidRPr="004E7760" w:rsidRDefault="003570FC" w:rsidP="003570F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000CB53A" w14:textId="77777777" w:rsidR="003570FC" w:rsidRPr="004E7760" w:rsidRDefault="003570FC" w:rsidP="003570F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2911644" w14:textId="77777777" w:rsidR="003570FC" w:rsidRPr="00A80664" w:rsidRDefault="003570FC" w:rsidP="003570FC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80664">
        <w:rPr>
          <w:rFonts w:ascii="Arial" w:hAnsi="Arial" w:cs="Arial"/>
          <w:b/>
          <w:bCs/>
          <w:sz w:val="24"/>
          <w:szCs w:val="24"/>
        </w:rPr>
        <w:t>CONSIDERANDO</w:t>
      </w:r>
      <w:r w:rsidRPr="00A80664">
        <w:rPr>
          <w:rFonts w:ascii="Arial" w:hAnsi="Arial" w:cs="Arial"/>
          <w:sz w:val="24"/>
          <w:szCs w:val="24"/>
        </w:rPr>
        <w:t xml:space="preserve"> que a ausência e/ou desgaste da sinalização viária existente, conforme se observa no local, onde as marcações no pavimento encontram-se apagadas e pouco visíveis, comprometem a segurança no trânsito.</w:t>
      </w:r>
    </w:p>
    <w:p w14:paraId="130FD7EB" w14:textId="77777777" w:rsidR="003570FC" w:rsidRPr="00A80664" w:rsidRDefault="003570FC" w:rsidP="003570FC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80664">
        <w:rPr>
          <w:rFonts w:ascii="Arial" w:hAnsi="Arial" w:cs="Arial"/>
          <w:sz w:val="24"/>
          <w:szCs w:val="24"/>
        </w:rPr>
        <w:t>Trata-se de um trecho com circulação frequente de veículos, o que exige medidas eficazes para garantir a travessia segura da população e a devida organização do fluxo viário. A falta de sinalização adequada, especialmente de faixa de pedestres e indicação de parada obrigatória, aumenta significativamente o risco de acidentes.</w:t>
      </w:r>
    </w:p>
    <w:p w14:paraId="61DB0FC1" w14:textId="77777777" w:rsidR="003570FC" w:rsidRPr="00EC4EDF" w:rsidRDefault="003570FC" w:rsidP="003570F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BF84E67" w14:textId="77777777" w:rsidR="003570FC" w:rsidRPr="00C727C0" w:rsidRDefault="003570FC" w:rsidP="003570F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F10416" wp14:editId="2E36B93A">
            <wp:extent cx="910828" cy="1619250"/>
            <wp:effectExtent l="0" t="0" r="3810" b="0"/>
            <wp:docPr id="841441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16" cy="163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48D46" w14:textId="77777777" w:rsidR="003570FC" w:rsidRDefault="003570FC" w:rsidP="003570F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4240C16" w14:textId="45B37F07" w:rsidR="003570FC" w:rsidRPr="003570FC" w:rsidRDefault="003570FC" w:rsidP="003570FC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</w:rPr>
      </w:pPr>
      <w:r w:rsidRPr="00A80664">
        <w:rPr>
          <w:rFonts w:ascii="Arial" w:hAnsi="Arial" w:cs="Arial"/>
          <w:b/>
          <w:bCs/>
        </w:rPr>
        <w:t>INDICA</w:t>
      </w:r>
      <w:r w:rsidRPr="00A80664">
        <w:rPr>
          <w:rFonts w:ascii="Arial" w:hAnsi="Arial" w:cs="Arial"/>
        </w:rPr>
        <w:t xml:space="preserve"> ao Exmo. Sr. Prefeito Municipal, que determine ao Setor Competente da municipalidade que adote as medidas cabíveis para </w:t>
      </w:r>
      <w:r w:rsidRPr="00A80664">
        <w:rPr>
          <w:rFonts w:ascii="Arial" w:hAnsi="Arial" w:cs="Arial"/>
          <w:b/>
          <w:bCs/>
        </w:rPr>
        <w:t>implantação de sinalização viária horizontal, com pintura de faixa de pedestres, bem como sinalização de “PARE”, na Avenida 7 de Setembro, em frente aos números 490 e 475.</w:t>
      </w:r>
    </w:p>
    <w:p w14:paraId="65F076F7" w14:textId="43E9206E" w:rsidR="003570FC" w:rsidRDefault="003570FC" w:rsidP="003570FC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0</w:t>
      </w:r>
      <w:r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 abril de 2026.</w:t>
      </w:r>
    </w:p>
    <w:p w14:paraId="5510CCCD" w14:textId="77777777" w:rsidR="003570FC" w:rsidRDefault="003570FC" w:rsidP="003570FC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08DC3F8" w14:textId="77777777" w:rsidR="003570FC" w:rsidRPr="008C4EA9" w:rsidRDefault="003570FC" w:rsidP="003570FC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30F2E136" w14:textId="32536591" w:rsidR="00EE5028" w:rsidRPr="003570FC" w:rsidRDefault="003570FC" w:rsidP="003570FC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EE5028" w:rsidRPr="003570FC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6F953" w14:textId="77777777" w:rsidR="004351B7" w:rsidRDefault="004351B7" w:rsidP="00992D50">
      <w:pPr>
        <w:spacing w:after="0" w:line="240" w:lineRule="auto"/>
      </w:pPr>
      <w:r>
        <w:separator/>
      </w:r>
    </w:p>
  </w:endnote>
  <w:endnote w:type="continuationSeparator" w:id="0">
    <w:p w14:paraId="70992440" w14:textId="77777777" w:rsidR="004351B7" w:rsidRDefault="004351B7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6608F" w14:textId="77777777" w:rsidR="004351B7" w:rsidRDefault="004351B7" w:rsidP="00992D50">
      <w:pPr>
        <w:spacing w:after="0" w:line="240" w:lineRule="auto"/>
      </w:pPr>
      <w:r>
        <w:separator/>
      </w:r>
    </w:p>
  </w:footnote>
  <w:footnote w:type="continuationSeparator" w:id="0">
    <w:p w14:paraId="43B97AF5" w14:textId="77777777" w:rsidR="004351B7" w:rsidRDefault="004351B7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570FC"/>
    <w:rsid w:val="003B18C4"/>
    <w:rsid w:val="003C52CE"/>
    <w:rsid w:val="003E6D5A"/>
    <w:rsid w:val="003F52B7"/>
    <w:rsid w:val="004161D3"/>
    <w:rsid w:val="00422E24"/>
    <w:rsid w:val="00423432"/>
    <w:rsid w:val="004351B7"/>
    <w:rsid w:val="00441A99"/>
    <w:rsid w:val="004C70B0"/>
    <w:rsid w:val="004E730A"/>
    <w:rsid w:val="004E7760"/>
    <w:rsid w:val="00564E69"/>
    <w:rsid w:val="0057132C"/>
    <w:rsid w:val="00571D56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456E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C55C8"/>
    <w:rsid w:val="00CD219B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2026-04-06T16:18:00Z</dcterms:created>
  <dcterms:modified xsi:type="dcterms:W3CDTF">2026-04-06T16:18:00Z</dcterms:modified>
</cp:coreProperties>
</file>